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9B785" w14:textId="77777777" w:rsidR="00D91307" w:rsidRDefault="00D91307" w:rsidP="00E622C9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14:paraId="50B5868E" w14:textId="77777777" w:rsidR="00D91307" w:rsidRDefault="00D91307" w:rsidP="00E622C9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6755C65" w14:textId="77777777" w:rsidR="00D91307" w:rsidRDefault="00D91307" w:rsidP="00E622C9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F6DFDBF" w14:textId="7B0C5355" w:rsidR="00E622C9" w:rsidRPr="00E622C9" w:rsidRDefault="00E622C9" w:rsidP="00E622C9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AFSCME District Council 20 </w:t>
      </w:r>
      <w:r w:rsidR="00C179F2"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>is a</w:t>
      </w:r>
      <w:r w:rsidRPr="00E622C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dynamic progressive</w:t>
      </w:r>
      <w:r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labor union representing </w:t>
      </w:r>
      <w:r w:rsidR="00A2160B">
        <w:rPr>
          <w:rFonts w:asciiTheme="minorHAnsi" w:eastAsia="Times New Roman" w:hAnsiTheme="minorHAnsi" w:cstheme="minorHAnsi"/>
          <w:color w:val="000000"/>
          <w:sz w:val="22"/>
          <w:szCs w:val="22"/>
        </w:rPr>
        <w:t>close to 20,000</w:t>
      </w:r>
      <w:r w:rsidR="00C179F2"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municipal, federal and private sector workers in Washington, DC and Virginia.  </w:t>
      </w:r>
      <w:r w:rsidRPr="00E622C9">
        <w:rPr>
          <w:rFonts w:asciiTheme="minorHAnsi" w:eastAsia="Times New Roman" w:hAnsiTheme="minorHAnsi" w:cstheme="minorHAnsi"/>
          <w:color w:val="000000"/>
          <w:sz w:val="22"/>
          <w:szCs w:val="22"/>
        </w:rPr>
        <w:t>We are a member-d</w:t>
      </w:r>
      <w:r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riven </w:t>
      </w:r>
      <w:r w:rsidR="00DE4BE0">
        <w:rPr>
          <w:rFonts w:asciiTheme="minorHAnsi" w:eastAsia="Times New Roman" w:hAnsiTheme="minorHAnsi" w:cstheme="minorHAnsi"/>
          <w:color w:val="000000"/>
          <w:sz w:val="22"/>
          <w:szCs w:val="22"/>
        </w:rPr>
        <w:t>organization</w:t>
      </w:r>
      <w:r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</w:t>
      </w:r>
      <w:r w:rsidRPr="00E622C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dedicated to building a strong union to fight for </w:t>
      </w:r>
      <w:r w:rsidR="00A2160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the rights, </w:t>
      </w:r>
      <w:r w:rsidRPr="00E622C9">
        <w:rPr>
          <w:rFonts w:asciiTheme="minorHAnsi" w:eastAsia="Times New Roman" w:hAnsiTheme="minorHAnsi" w:cstheme="minorHAnsi"/>
          <w:color w:val="000000"/>
          <w:sz w:val="22"/>
          <w:szCs w:val="22"/>
        </w:rPr>
        <w:t>benefits, jobs and families</w:t>
      </w:r>
      <w:r w:rsidR="00A2160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the members we represent</w:t>
      </w:r>
      <w:r w:rsidRPr="00E622C9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E618C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This person must be</w:t>
      </w:r>
      <w:r w:rsidR="00DE4BE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as </w:t>
      </w:r>
      <w:r w:rsidR="00E618CF">
        <w:rPr>
          <w:rFonts w:asciiTheme="minorHAnsi" w:eastAsia="Times New Roman" w:hAnsiTheme="minorHAnsi" w:cstheme="minorHAnsi"/>
          <w:color w:val="000000"/>
          <w:sz w:val="22"/>
          <w:szCs w:val="22"/>
        </w:rPr>
        <w:t>diverse as our membership</w:t>
      </w:r>
      <w:r w:rsidR="00DE4BE0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  <w:r w:rsidR="00E618C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E4BE0">
        <w:rPr>
          <w:rFonts w:asciiTheme="minorHAnsi" w:eastAsia="Times New Roman" w:hAnsiTheme="minorHAnsi" w:cstheme="minorHAnsi"/>
          <w:color w:val="000000"/>
          <w:sz w:val="22"/>
          <w:szCs w:val="22"/>
        </w:rPr>
        <w:t>h</w:t>
      </w:r>
      <w:r w:rsidR="00E618CF">
        <w:rPr>
          <w:rFonts w:asciiTheme="minorHAnsi" w:eastAsia="Times New Roman" w:hAnsiTheme="minorHAnsi" w:cstheme="minorHAnsi"/>
          <w:color w:val="000000"/>
          <w:sz w:val="22"/>
          <w:szCs w:val="22"/>
        </w:rPr>
        <w:t>aving a great personality will go far in this position</w:t>
      </w:r>
      <w:r w:rsidR="000D6D3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</w:t>
      </w:r>
    </w:p>
    <w:p w14:paraId="52A62469" w14:textId="4ACFAA5C" w:rsidR="00C02E0B" w:rsidRPr="007E0ABF" w:rsidRDefault="00E622C9" w:rsidP="00E622C9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>We are currently seeking an</w:t>
      </w:r>
      <w:r w:rsidRPr="00E622C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2160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Experienced </w:t>
      </w:r>
      <w:r w:rsidRPr="00E622C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Organizer</w:t>
      </w:r>
      <w:r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based in </w:t>
      </w:r>
      <w:r w:rsidR="00A2160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the </w:t>
      </w:r>
      <w:r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>Washington, DC</w:t>
      </w:r>
      <w:r w:rsidR="00A2160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area</w:t>
      </w:r>
      <w:r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 </w:t>
      </w:r>
    </w:p>
    <w:p w14:paraId="1B177943" w14:textId="77777777" w:rsidR="00C02E0B" w:rsidRDefault="00E622C9" w:rsidP="00E622C9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622C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PURPOSE</w:t>
      </w:r>
      <w:r w:rsidR="00C02E0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:</w:t>
      </w:r>
    </w:p>
    <w:p w14:paraId="49C42130" w14:textId="7163C207" w:rsidR="00C02E0B" w:rsidRPr="00C02E0B" w:rsidRDefault="00E622C9" w:rsidP="00E622C9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>The</w:t>
      </w:r>
      <w:r w:rsid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</w:t>
      </w:r>
      <w:r w:rsidRPr="00E622C9">
        <w:rPr>
          <w:rFonts w:asciiTheme="minorHAnsi" w:eastAsia="Times New Roman" w:hAnsiTheme="minorHAnsi" w:cstheme="minorHAnsi"/>
          <w:color w:val="000000"/>
          <w:sz w:val="22"/>
          <w:szCs w:val="22"/>
        </w:rPr>
        <w:t>rganiz</w:t>
      </w:r>
      <w:r w:rsidR="00C179F2"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er will conduct a wide array of </w:t>
      </w:r>
      <w:r w:rsidRPr="00E622C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organizing activities, including </w:t>
      </w:r>
      <w:r w:rsidR="00C179F2"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>initiating campaigns to organizing non-union workplaces</w:t>
      </w:r>
      <w:r w:rsidR="00A2160B">
        <w:rPr>
          <w:rFonts w:asciiTheme="minorHAnsi" w:eastAsia="Times New Roman" w:hAnsiTheme="minorHAnsi" w:cstheme="minorHAnsi"/>
          <w:color w:val="000000"/>
          <w:sz w:val="22"/>
          <w:szCs w:val="22"/>
        </w:rPr>
        <w:t>, making home visits</w:t>
      </w:r>
      <w:r w:rsidR="00C179F2"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working with existing locals to strengthen their membership and activism.  Activities will include l</w:t>
      </w:r>
      <w:r w:rsidRPr="00E622C9">
        <w:rPr>
          <w:rFonts w:asciiTheme="minorHAnsi" w:eastAsia="Times New Roman" w:hAnsiTheme="minorHAnsi" w:cstheme="minorHAnsi"/>
          <w:color w:val="000000"/>
          <w:sz w:val="22"/>
          <w:szCs w:val="22"/>
        </w:rPr>
        <w:t>eadersh</w:t>
      </w:r>
      <w:r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>ip recruitment, mentoring member organizers</w:t>
      </w:r>
      <w:r w:rsidRPr="00E622C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strategic planning, initiating and running local issue organizing campaigns </w:t>
      </w:r>
      <w:r w:rsidR="002F1AFF"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and implementation of union wide </w:t>
      </w:r>
      <w:r w:rsidRPr="00E622C9">
        <w:rPr>
          <w:rFonts w:asciiTheme="minorHAnsi" w:eastAsia="Times New Roman" w:hAnsiTheme="minorHAnsi" w:cstheme="minorHAnsi"/>
          <w:color w:val="000000"/>
          <w:sz w:val="22"/>
          <w:szCs w:val="22"/>
        </w:rPr>
        <w:t>goals and programs.</w:t>
      </w:r>
    </w:p>
    <w:p w14:paraId="0FB8B1D6" w14:textId="77777777" w:rsidR="00C02E0B" w:rsidRPr="00E622C9" w:rsidRDefault="00C02E0B" w:rsidP="00E622C9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879DA33" w14:textId="7FCAF439" w:rsidR="007E0ABF" w:rsidRDefault="00E622C9" w:rsidP="007E0ABF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E0AB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PRIMARY RESPONSIBILITIE</w:t>
      </w:r>
      <w:r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>S</w:t>
      </w:r>
      <w:r w:rsidR="00C02E0B">
        <w:rPr>
          <w:rFonts w:asciiTheme="minorHAnsi" w:eastAsia="Times New Roman" w:hAnsiTheme="minorHAnsi" w:cstheme="minorHAnsi"/>
          <w:color w:val="000000"/>
          <w:sz w:val="22"/>
          <w:szCs w:val="22"/>
        </w:rPr>
        <w:t>:</w:t>
      </w:r>
    </w:p>
    <w:p w14:paraId="28082F5C" w14:textId="77777777" w:rsidR="00C02E0B" w:rsidRDefault="00C02E0B" w:rsidP="007E0ABF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25B4BA1C" w14:textId="77777777" w:rsidR="00E622C9" w:rsidRPr="007E0ABF" w:rsidRDefault="00E622C9" w:rsidP="007E0ABF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>Develop local campaign plans with the goals, strategies and tactics necessary to execute the plan, including effective management of staff, volunteer, and administrative resources.</w:t>
      </w:r>
    </w:p>
    <w:p w14:paraId="21548703" w14:textId="77777777" w:rsidR="00E622C9" w:rsidRPr="007E0ABF" w:rsidRDefault="00C179F2" w:rsidP="00E622C9">
      <w:pPr>
        <w:numPr>
          <w:ilvl w:val="0"/>
          <w:numId w:val="6"/>
        </w:numPr>
        <w:spacing w:before="100" w:beforeAutospacing="1" w:after="6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>Visit</w:t>
      </w:r>
      <w:r w:rsidR="00E622C9" w:rsidRPr="00E622C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workers at their job sit</w:t>
      </w:r>
      <w:r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>es and in their homes.</w:t>
      </w:r>
    </w:p>
    <w:p w14:paraId="42CC3277" w14:textId="77777777" w:rsidR="00E622C9" w:rsidRPr="00E622C9" w:rsidRDefault="00C179F2" w:rsidP="00E622C9">
      <w:pPr>
        <w:numPr>
          <w:ilvl w:val="0"/>
          <w:numId w:val="6"/>
        </w:numPr>
        <w:spacing w:before="100" w:beforeAutospacing="1" w:after="6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>Write</w:t>
      </w:r>
      <w:r w:rsidR="00E622C9" w:rsidRPr="00E622C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leaflets and other materials for campaigns.</w:t>
      </w:r>
    </w:p>
    <w:p w14:paraId="2EB8D7CC" w14:textId="77777777" w:rsidR="00E622C9" w:rsidRPr="00E622C9" w:rsidRDefault="00C179F2" w:rsidP="00E622C9">
      <w:pPr>
        <w:numPr>
          <w:ilvl w:val="0"/>
          <w:numId w:val="6"/>
        </w:numPr>
        <w:spacing w:before="100" w:beforeAutospacing="1" w:after="6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>Implement</w:t>
      </w:r>
      <w:r w:rsidR="00E622C9" w:rsidRPr="00E622C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effective staff development and team-building.</w:t>
      </w:r>
    </w:p>
    <w:p w14:paraId="043B7B6A" w14:textId="3E26E7DB" w:rsidR="00E622C9" w:rsidRPr="00E622C9" w:rsidRDefault="00E622C9" w:rsidP="00E622C9">
      <w:pPr>
        <w:numPr>
          <w:ilvl w:val="0"/>
          <w:numId w:val="6"/>
        </w:numPr>
        <w:spacing w:before="100" w:beforeAutospacing="1" w:after="6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622C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Manage lists, charts, and </w:t>
      </w:r>
      <w:r w:rsidR="00D9130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internal </w:t>
      </w:r>
      <w:r w:rsidRPr="00E622C9">
        <w:rPr>
          <w:rFonts w:asciiTheme="minorHAnsi" w:eastAsia="Times New Roman" w:hAnsiTheme="minorHAnsi" w:cstheme="minorHAnsi"/>
          <w:color w:val="000000"/>
          <w:sz w:val="22"/>
          <w:szCs w:val="22"/>
        </w:rPr>
        <w:t>databases</w:t>
      </w:r>
      <w:r w:rsidR="00A2160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entrees</w:t>
      </w:r>
      <w:r w:rsidRPr="00E622C9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A2160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78FA3DDD" w14:textId="2E8473FF" w:rsidR="00E622C9" w:rsidRDefault="00E622C9" w:rsidP="00E622C9">
      <w:pPr>
        <w:numPr>
          <w:ilvl w:val="0"/>
          <w:numId w:val="6"/>
        </w:numPr>
        <w:spacing w:before="100" w:beforeAutospacing="1" w:after="6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622C9">
        <w:rPr>
          <w:rFonts w:asciiTheme="minorHAnsi" w:eastAsia="Times New Roman" w:hAnsiTheme="minorHAnsi" w:cstheme="minorHAnsi"/>
          <w:color w:val="000000"/>
          <w:sz w:val="22"/>
          <w:szCs w:val="22"/>
        </w:rPr>
        <w:t>Resp</w:t>
      </w:r>
      <w:r w:rsidR="002F1AFF"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>onsi</w:t>
      </w:r>
      <w:r w:rsidR="00C179F2"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ble for managing campaigns, </w:t>
      </w:r>
      <w:r w:rsidR="002F1AFF"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>meeting goals and deadlines</w:t>
      </w:r>
      <w:r w:rsidR="00C179F2"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providing written weekly reports of progress</w:t>
      </w:r>
      <w:r w:rsidR="002F1AFF"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</w:t>
      </w:r>
    </w:p>
    <w:p w14:paraId="2A62B90E" w14:textId="3F78EF88" w:rsidR="00D91307" w:rsidRPr="00E622C9" w:rsidRDefault="00D91307" w:rsidP="00E622C9">
      <w:pPr>
        <w:numPr>
          <w:ilvl w:val="0"/>
          <w:numId w:val="6"/>
        </w:numPr>
        <w:spacing w:before="100" w:beforeAutospacing="1" w:after="6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Report directly to the Executive Director</w:t>
      </w:r>
    </w:p>
    <w:p w14:paraId="33243581" w14:textId="77777777" w:rsidR="007E0ABF" w:rsidRDefault="007E0ABF" w:rsidP="007E0ABF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57C4CF91" w14:textId="77777777" w:rsidR="00D91307" w:rsidRDefault="00D91307" w:rsidP="007E0ABF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4277684E" w14:textId="77777777" w:rsidR="00D91307" w:rsidRDefault="00D91307" w:rsidP="007E0ABF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03EBDD97" w14:textId="77777777" w:rsidR="00D91307" w:rsidRDefault="00D91307" w:rsidP="007E0ABF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4C0EB697" w14:textId="77777777" w:rsidR="00D91307" w:rsidRDefault="00D91307" w:rsidP="007E0ABF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17BE8599" w14:textId="77777777" w:rsidR="00D91307" w:rsidRDefault="00D91307" w:rsidP="007E0ABF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4C7F4F26" w14:textId="77777777" w:rsidR="00D91307" w:rsidRDefault="00D91307" w:rsidP="007E0ABF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327849D6" w14:textId="77777777" w:rsidR="00D91307" w:rsidRDefault="00D91307" w:rsidP="007E0ABF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0BBDE985" w14:textId="77777777" w:rsidR="00D91307" w:rsidRDefault="00D91307" w:rsidP="007E0ABF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10CD99C7" w14:textId="77777777" w:rsidR="00D91307" w:rsidRDefault="00D91307" w:rsidP="007E0ABF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6B3B6F0E" w14:textId="77777777" w:rsidR="00D91307" w:rsidRDefault="00D91307" w:rsidP="007E0ABF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0FE19054" w14:textId="77777777" w:rsidR="00D91307" w:rsidRDefault="00D91307" w:rsidP="007E0ABF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2246A699" w14:textId="77777777" w:rsidR="00D91307" w:rsidRDefault="00D91307" w:rsidP="007E0ABF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2CD8C507" w14:textId="77777777" w:rsidR="00D91307" w:rsidRDefault="00D91307" w:rsidP="007E0ABF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0F257733" w14:textId="0B71EE89" w:rsidR="007E0ABF" w:rsidRDefault="00E622C9" w:rsidP="007E0ABF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622C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Required Qualifications and Skills include:</w:t>
      </w:r>
    </w:p>
    <w:p w14:paraId="2B5A9122" w14:textId="77777777" w:rsidR="002F1AFF" w:rsidRPr="007E0ABF" w:rsidRDefault="00E622C9" w:rsidP="007E0ABF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>Experience w</w:t>
      </w:r>
      <w:r w:rsidR="00C179F2"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ith running new organizing campaigns and/or effective internal organizing campaigns with existing locals. </w:t>
      </w:r>
    </w:p>
    <w:p w14:paraId="4C7E8245" w14:textId="77777777" w:rsidR="00E622C9" w:rsidRPr="00E622C9" w:rsidRDefault="00E622C9" w:rsidP="007E0ABF">
      <w:pPr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622C9">
        <w:rPr>
          <w:rFonts w:asciiTheme="minorHAnsi" w:eastAsia="Times New Roman" w:hAnsiTheme="minorHAnsi" w:cstheme="minorHAnsi"/>
          <w:color w:val="000000"/>
          <w:sz w:val="22"/>
          <w:szCs w:val="22"/>
        </w:rPr>
        <w:t>Ability to establish and maintain rapport and credibility with diverse demog</w:t>
      </w:r>
      <w:r w:rsidR="002F1AFF"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raphic groups, and well as with members and potential members who perform a wide array of jobs and </w:t>
      </w:r>
      <w:r w:rsidR="00C179F2"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work in a variety of settings. </w:t>
      </w:r>
    </w:p>
    <w:p w14:paraId="2C585E65" w14:textId="77777777" w:rsidR="00E622C9" w:rsidRPr="00E622C9" w:rsidRDefault="00E622C9" w:rsidP="00E622C9">
      <w:pPr>
        <w:numPr>
          <w:ilvl w:val="0"/>
          <w:numId w:val="7"/>
        </w:numPr>
        <w:spacing w:before="100" w:beforeAutospacing="1" w:after="6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622C9">
        <w:rPr>
          <w:rFonts w:asciiTheme="minorHAnsi" w:eastAsia="Times New Roman" w:hAnsiTheme="minorHAnsi" w:cstheme="minorHAnsi"/>
          <w:color w:val="000000"/>
          <w:sz w:val="22"/>
          <w:szCs w:val="22"/>
        </w:rPr>
        <w:t>Excellent written and oral communications.</w:t>
      </w:r>
    </w:p>
    <w:p w14:paraId="552A0D8D" w14:textId="77777777" w:rsidR="002F1AFF" w:rsidRPr="007E0ABF" w:rsidRDefault="00E622C9" w:rsidP="00884109">
      <w:pPr>
        <w:numPr>
          <w:ilvl w:val="0"/>
          <w:numId w:val="7"/>
        </w:numPr>
        <w:spacing w:before="100" w:beforeAutospacing="1" w:after="6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622C9">
        <w:rPr>
          <w:rFonts w:asciiTheme="minorHAnsi" w:eastAsia="Times New Roman" w:hAnsiTheme="minorHAnsi" w:cstheme="minorHAnsi"/>
          <w:color w:val="000000"/>
          <w:sz w:val="22"/>
          <w:szCs w:val="22"/>
        </w:rPr>
        <w:t>A demonstrated commitment to justice for working families</w:t>
      </w:r>
      <w:r w:rsidR="002F1AFF"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4956B14A" w14:textId="77777777" w:rsidR="00E622C9" w:rsidRPr="007E0ABF" w:rsidRDefault="00E622C9" w:rsidP="00884109">
      <w:pPr>
        <w:numPr>
          <w:ilvl w:val="0"/>
          <w:numId w:val="7"/>
        </w:numPr>
        <w:spacing w:before="100" w:beforeAutospacing="1" w:after="6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622C9">
        <w:rPr>
          <w:rFonts w:asciiTheme="minorHAnsi" w:eastAsia="Times New Roman" w:hAnsiTheme="minorHAnsi" w:cstheme="minorHAnsi"/>
          <w:color w:val="000000"/>
          <w:sz w:val="22"/>
          <w:szCs w:val="22"/>
        </w:rPr>
        <w:t>A demonstrated commitment to union democracy and supporting and developing members’ voices and leadership in their union.</w:t>
      </w:r>
    </w:p>
    <w:p w14:paraId="1DDC4046" w14:textId="77777777" w:rsidR="007E0ABF" w:rsidRDefault="002F1AFF" w:rsidP="007E0ABF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E0ABF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Additional Requirements</w:t>
      </w:r>
      <w:r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>:</w:t>
      </w:r>
    </w:p>
    <w:p w14:paraId="259A6F7C" w14:textId="4CCFDD45" w:rsidR="00E622C9" w:rsidRPr="007E0ABF" w:rsidRDefault="002F1AFF" w:rsidP="007E0ABF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>Wil</w:t>
      </w:r>
      <w:r w:rsidR="00E622C9"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lingness to work long and irregular hours, including </w:t>
      </w:r>
      <w:r w:rsidR="00D9130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some </w:t>
      </w:r>
      <w:r w:rsidR="00E622C9"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nights and </w:t>
      </w:r>
      <w:r w:rsidR="00D9130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some </w:t>
      </w:r>
      <w:r w:rsidR="00E622C9"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>weekends.</w:t>
      </w:r>
    </w:p>
    <w:p w14:paraId="30B3A869" w14:textId="1E149B07" w:rsidR="00E622C9" w:rsidRPr="00E622C9" w:rsidRDefault="002F1AFF" w:rsidP="007E0ABF">
      <w:pPr>
        <w:numPr>
          <w:ilvl w:val="0"/>
          <w:numId w:val="8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>Must possess a valid</w:t>
      </w:r>
      <w:r w:rsidR="00E622C9" w:rsidRPr="00E622C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driver's license, auto insurance with business coverage, and an automobile for business use.</w:t>
      </w:r>
    </w:p>
    <w:p w14:paraId="5423901F" w14:textId="77777777" w:rsidR="00D91307" w:rsidRDefault="00D91307" w:rsidP="008A7D4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59964160" w14:textId="062C5C6A" w:rsidR="00C02E0B" w:rsidRDefault="002F1AFF" w:rsidP="008A7D4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>District Council</w:t>
      </w:r>
      <w:r w:rsidR="00DE4BE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20, AFSCME</w:t>
      </w:r>
      <w:r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is</w:t>
      </w:r>
      <w:r w:rsidR="00E622C9" w:rsidRPr="00E622C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 equal opportunity employer, and strongly encourage all those qualified and interested to apply.</w:t>
      </w:r>
      <w:r w:rsidR="00C179F2" w:rsidRPr="007E0AB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Salary is commensurate with experience, with excellent benefits package. </w:t>
      </w:r>
    </w:p>
    <w:p w14:paraId="3DB01FB5" w14:textId="77777777" w:rsidR="00C02E0B" w:rsidRDefault="00C02E0B" w:rsidP="008A7D47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7B8BAA43" w14:textId="77777777" w:rsidR="00C02E0B" w:rsidRDefault="00C02E0B" w:rsidP="008A7D47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18EB25C4" w14:textId="77777777" w:rsidR="00C02E0B" w:rsidRDefault="00C02E0B" w:rsidP="008A7D47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6AF4BC47" w14:textId="29A0CD27" w:rsidR="00C75136" w:rsidRPr="00C02E0B" w:rsidRDefault="00E622C9" w:rsidP="008A7D47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622C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To Apply</w:t>
      </w:r>
      <w:r w:rsidR="002F1AFF" w:rsidRPr="007E0AB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:</w:t>
      </w:r>
      <w:r w:rsidR="007E0AB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179F2" w:rsidRPr="007E0ABF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Send resume and </w:t>
      </w:r>
      <w:r w:rsidR="008A7D47" w:rsidRPr="007E0ABF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cover letter to</w:t>
      </w:r>
      <w:r w:rsidR="00D91307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awashington@districtcouncil20.org</w:t>
      </w:r>
    </w:p>
    <w:sectPr w:rsidR="00C75136" w:rsidRPr="00C02E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09CBA" w14:textId="77777777" w:rsidR="00F1715C" w:rsidRDefault="00F1715C" w:rsidP="00C75136">
      <w:r>
        <w:separator/>
      </w:r>
    </w:p>
  </w:endnote>
  <w:endnote w:type="continuationSeparator" w:id="0">
    <w:p w14:paraId="17EA08F7" w14:textId="77777777" w:rsidR="00F1715C" w:rsidRDefault="00F1715C" w:rsidP="00C7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55098" w14:textId="77777777" w:rsidR="00F1715C" w:rsidRDefault="00F1715C" w:rsidP="00C75136">
      <w:r>
        <w:separator/>
      </w:r>
    </w:p>
  </w:footnote>
  <w:footnote w:type="continuationSeparator" w:id="0">
    <w:p w14:paraId="74698EBF" w14:textId="77777777" w:rsidR="00F1715C" w:rsidRDefault="00F1715C" w:rsidP="00C7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F7EE6" w14:textId="77777777" w:rsidR="007E0ABF" w:rsidRDefault="007E0ABF" w:rsidP="007E0ABF">
    <w:pPr>
      <w:pStyle w:val="NormalWeb"/>
      <w:spacing w:before="0" w:beforeAutospacing="0" w:after="0" w:afterAutospacing="0" w:line="270" w:lineRule="atLeast"/>
      <w:jc w:val="center"/>
      <w:rPr>
        <w:rStyle w:val="Strong"/>
        <w:rFonts w:ascii="Arial" w:hAnsi="Arial" w:cs="Arial"/>
        <w:color w:val="000000"/>
        <w:sz w:val="28"/>
        <w:szCs w:val="28"/>
      </w:rPr>
    </w:pPr>
    <w:r>
      <w:rPr>
        <w:noProof/>
      </w:rPr>
      <w:drawing>
        <wp:inline distT="0" distB="0" distL="0" distR="0" wp14:anchorId="3447716D" wp14:editId="33D72BE1">
          <wp:extent cx="1117600" cy="749300"/>
          <wp:effectExtent l="0" t="0" r="635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B42303" w14:textId="77777777" w:rsidR="00C75136" w:rsidRDefault="00E622C9" w:rsidP="007E0ABF">
    <w:pPr>
      <w:pStyle w:val="NormalWeb"/>
      <w:spacing w:before="0" w:beforeAutospacing="0" w:after="0" w:afterAutospacing="0" w:line="270" w:lineRule="atLeast"/>
      <w:jc w:val="center"/>
      <w:rPr>
        <w:rStyle w:val="Strong"/>
        <w:rFonts w:ascii="Arial" w:hAnsi="Arial" w:cs="Arial"/>
        <w:color w:val="000000"/>
        <w:sz w:val="28"/>
        <w:szCs w:val="28"/>
      </w:rPr>
    </w:pPr>
    <w:r w:rsidRPr="007E0ABF">
      <w:rPr>
        <w:rStyle w:val="Strong"/>
        <w:rFonts w:ascii="Arial" w:hAnsi="Arial" w:cs="Arial"/>
        <w:color w:val="000000"/>
        <w:sz w:val="28"/>
        <w:szCs w:val="28"/>
      </w:rPr>
      <w:t>AFSCME Council 20</w:t>
    </w:r>
  </w:p>
  <w:p w14:paraId="16AFDB52" w14:textId="77777777" w:rsidR="007E0ABF" w:rsidRDefault="007E0ABF" w:rsidP="007E0ABF">
    <w:pPr>
      <w:pStyle w:val="NormalWeb"/>
      <w:spacing w:before="0" w:beforeAutospacing="0" w:after="0" w:afterAutospacing="0" w:line="270" w:lineRule="atLeast"/>
      <w:jc w:val="center"/>
      <w:rPr>
        <w:rStyle w:val="Strong"/>
        <w:rFonts w:ascii="Arial" w:hAnsi="Arial" w:cs="Arial"/>
        <w:color w:val="000000"/>
        <w:sz w:val="21"/>
        <w:szCs w:val="21"/>
      </w:rPr>
    </w:pPr>
    <w:r>
      <w:rPr>
        <w:rStyle w:val="Strong"/>
        <w:rFonts w:ascii="Arial" w:hAnsi="Arial" w:cs="Arial"/>
        <w:color w:val="000000"/>
        <w:sz w:val="28"/>
        <w:szCs w:val="28"/>
      </w:rPr>
      <w:t xml:space="preserve">Organizer Vacancy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E75F2"/>
    <w:multiLevelType w:val="multilevel"/>
    <w:tmpl w:val="2772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22AA0"/>
    <w:multiLevelType w:val="multilevel"/>
    <w:tmpl w:val="DA04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D7A6E"/>
    <w:multiLevelType w:val="multilevel"/>
    <w:tmpl w:val="34B0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79443C"/>
    <w:multiLevelType w:val="multilevel"/>
    <w:tmpl w:val="1EC4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F1150C"/>
    <w:multiLevelType w:val="multilevel"/>
    <w:tmpl w:val="1EC4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D80CFE"/>
    <w:multiLevelType w:val="multilevel"/>
    <w:tmpl w:val="1FD6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232F0E"/>
    <w:multiLevelType w:val="hybridMultilevel"/>
    <w:tmpl w:val="BB1EE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9B7944"/>
    <w:multiLevelType w:val="hybridMultilevel"/>
    <w:tmpl w:val="DE642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655DD8"/>
    <w:multiLevelType w:val="hybridMultilevel"/>
    <w:tmpl w:val="C5DAE4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79"/>
    <w:rsid w:val="000612C9"/>
    <w:rsid w:val="000D6D3C"/>
    <w:rsid w:val="001329EB"/>
    <w:rsid w:val="001477A6"/>
    <w:rsid w:val="002F1AFF"/>
    <w:rsid w:val="00554479"/>
    <w:rsid w:val="0064798F"/>
    <w:rsid w:val="00732ADB"/>
    <w:rsid w:val="007B3FE6"/>
    <w:rsid w:val="007E0ABF"/>
    <w:rsid w:val="008A53DB"/>
    <w:rsid w:val="008A7D47"/>
    <w:rsid w:val="009D34C0"/>
    <w:rsid w:val="00A2160B"/>
    <w:rsid w:val="00A527D7"/>
    <w:rsid w:val="00B92864"/>
    <w:rsid w:val="00C02E0B"/>
    <w:rsid w:val="00C179F2"/>
    <w:rsid w:val="00C75136"/>
    <w:rsid w:val="00D20883"/>
    <w:rsid w:val="00D91307"/>
    <w:rsid w:val="00DE4BE0"/>
    <w:rsid w:val="00E618CF"/>
    <w:rsid w:val="00E622C9"/>
    <w:rsid w:val="00EA6D0D"/>
    <w:rsid w:val="00F1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3846FB"/>
  <w15:chartTrackingRefBased/>
  <w15:docId w15:val="{B382DABB-1146-4ECF-B29E-6C341184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4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44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54479"/>
    <w:rPr>
      <w:b/>
      <w:bCs/>
    </w:rPr>
  </w:style>
  <w:style w:type="character" w:styleId="Hyperlink">
    <w:name w:val="Hyperlink"/>
    <w:basedOn w:val="DefaultParagraphFont"/>
    <w:uiPriority w:val="99"/>
    <w:rsid w:val="009D34C0"/>
    <w:rPr>
      <w:rFonts w:cs="Times New Roman"/>
      <w:color w:val="FF0000"/>
      <w:u w:val="single"/>
    </w:rPr>
  </w:style>
  <w:style w:type="paragraph" w:styleId="ListParagraph">
    <w:name w:val="List Paragraph"/>
    <w:basedOn w:val="Normal"/>
    <w:uiPriority w:val="34"/>
    <w:qFormat/>
    <w:rsid w:val="00C7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3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5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1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Panciera</dc:creator>
  <cp:keywords/>
  <dc:description/>
  <cp:lastModifiedBy>Chastity Wright</cp:lastModifiedBy>
  <cp:revision>2</cp:revision>
  <dcterms:created xsi:type="dcterms:W3CDTF">2019-07-30T19:59:00Z</dcterms:created>
  <dcterms:modified xsi:type="dcterms:W3CDTF">2019-07-30T19:59:00Z</dcterms:modified>
</cp:coreProperties>
</file>